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bookmarkEnd w:id="0"/>
    <w:p w:rsidR="00B6715F" w:rsidRPr="00B6715F" w:rsidRDefault="00B6715F" w:rsidP="00B6715F">
      <w:pPr>
        <w:spacing w:after="0" w:line="280" w:lineRule="exact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6715F">
        <w:rPr>
          <w:rFonts w:ascii="Times New Roman" w:hAnsi="Times New Roman" w:cs="Times New Roman"/>
          <w:i/>
          <w:sz w:val="30"/>
          <w:szCs w:val="30"/>
        </w:rPr>
        <w:t xml:space="preserve">Материал </w:t>
      </w:r>
      <w:r w:rsidRPr="00B6715F">
        <w:rPr>
          <w:rFonts w:ascii="Times New Roman" w:hAnsi="Times New Roman" w:cs="Times New Roman"/>
          <w:i/>
          <w:sz w:val="30"/>
          <w:szCs w:val="30"/>
        </w:rPr>
        <w:t>для членов информационно-пропагандистских групп</w:t>
      </w:r>
    </w:p>
    <w:p w:rsidR="00370F3C" w:rsidRDefault="00B6715F" w:rsidP="00B6715F">
      <w:pPr>
        <w:spacing w:after="0" w:line="280" w:lineRule="exac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6715F">
        <w:rPr>
          <w:rFonts w:ascii="Times New Roman" w:hAnsi="Times New Roman" w:cs="Times New Roman"/>
          <w:i/>
          <w:sz w:val="30"/>
          <w:szCs w:val="30"/>
        </w:rPr>
        <w:t>(декабрь 2024 г.)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70F3C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это отнюдь не песни о любви, как можно было бы подумать, не «Беса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мэ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мучо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Имэджин</w:t>
      </w:r>
      <w:proofErr w:type="spellEnd"/>
      <w:r w:rsidRPr="00605335">
        <w:rPr>
          <w:rFonts w:ascii="Times New Roman" w:hAnsi="Times New Roman" w:cs="Times New Roman"/>
          <w:i/>
          <w:sz w:val="28"/>
          <w:szCs w:val="28"/>
        </w:rPr>
        <w:t>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</w:t>
      </w:r>
      <w:r w:rsidR="00D7234A">
        <w:rPr>
          <w:rFonts w:ascii="Times New Roman" w:hAnsi="Times New Roman" w:cs="Times New Roman"/>
          <w:sz w:val="30"/>
          <w:szCs w:val="30"/>
        </w:rPr>
        <w:lastRenderedPageBreak/>
        <w:t>всей планете. В свое время «</w:t>
      </w:r>
      <w:proofErr w:type="spellStart"/>
      <w:r w:rsidR="00D7234A">
        <w:rPr>
          <w:rFonts w:ascii="Times New Roman" w:hAnsi="Times New Roman" w:cs="Times New Roman"/>
          <w:sz w:val="30"/>
          <w:szCs w:val="30"/>
        </w:rPr>
        <w:t>Имэджин</w:t>
      </w:r>
      <w:proofErr w:type="spellEnd"/>
      <w:r w:rsidR="00D7234A">
        <w:rPr>
          <w:rFonts w:ascii="Times New Roman" w:hAnsi="Times New Roman" w:cs="Times New Roman"/>
          <w:sz w:val="30"/>
          <w:szCs w:val="30"/>
        </w:rPr>
        <w:t xml:space="preserve">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«Мы,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– м</w:t>
      </w:r>
      <w:proofErr w:type="spellStart"/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саюз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7865E4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</w:t>
      </w:r>
      <w:proofErr w:type="spellEnd"/>
      <w:r w:rsidRPr="007865E4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lastRenderedPageBreak/>
        <w:t>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 xml:space="preserve">ябре 2024 г. в </w:t>
      </w:r>
      <w:proofErr w:type="spellStart"/>
      <w:r w:rsidR="00605335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605335">
        <w:rPr>
          <w:rFonts w:ascii="Times New Roman" w:hAnsi="Times New Roman" w:cs="Times New Roman"/>
          <w:sz w:val="30"/>
          <w:szCs w:val="30"/>
        </w:rPr>
        <w:t xml:space="preserve">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деэскалации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сделанные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B6715F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71D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0371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7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B6715F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Lonely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Planet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>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proofErr w:type="spellStart"/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Resonance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Consultancy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Mercer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>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Welcoming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Countries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Rank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B6715F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E7C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7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B6715F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B6715F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</w:t>
      </w:r>
      <w:proofErr w:type="spellStart"/>
      <w:r w:rsidR="00B03FB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="00B03FBF">
        <w:rPr>
          <w:rFonts w:ascii="Times New Roman" w:hAnsi="Times New Roman" w:cs="Times New Roman"/>
          <w:sz w:val="30"/>
          <w:szCs w:val="30"/>
        </w:rPr>
        <w:t xml:space="preserve">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>(действует с 15 апреля 2022 г. – для 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F949E2" w:rsidRDefault="00605335" w:rsidP="00B6715F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67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7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49E2"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="00F949E2"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="00F949E2"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</w:t>
      </w:r>
      <w:proofErr w:type="spellStart"/>
      <w:r w:rsidR="00F949E2" w:rsidRPr="00F949E2">
        <w:rPr>
          <w:rFonts w:ascii="Times New Roman" w:hAnsi="Times New Roman" w:cs="Times New Roman"/>
          <w:i/>
          <w:spacing w:val="-6"/>
          <w:sz w:val="28"/>
          <w:szCs w:val="28"/>
        </w:rPr>
        <w:t>безвиза</w:t>
      </w:r>
      <w:proofErr w:type="spellEnd"/>
      <w:r w:rsidR="00F949E2" w:rsidRPr="00F949E2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</w:t>
      </w:r>
      <w:r w:rsidRPr="009D7362">
        <w:rPr>
          <w:rFonts w:ascii="Times New Roman" w:hAnsi="Times New Roman" w:cs="Times New Roman"/>
          <w:sz w:val="30"/>
          <w:szCs w:val="30"/>
        </w:rPr>
        <w:lastRenderedPageBreak/>
        <w:t xml:space="preserve">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 xml:space="preserve">2 ноября 2024 г. на церемонии чествования аграриев во время фестиваля-ярмарки «Дажынкі-2024» в </w:t>
      </w:r>
      <w:proofErr w:type="spellStart"/>
      <w:r w:rsidRPr="0057713B">
        <w:rPr>
          <w:rFonts w:ascii="Times New Roman" w:hAnsi="Times New Roman" w:cs="Times New Roman"/>
          <w:sz w:val="30"/>
          <w:szCs w:val="30"/>
        </w:rPr>
        <w:t>г.Мосты</w:t>
      </w:r>
      <w:proofErr w:type="spellEnd"/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г.Мосты</w:t>
      </w:r>
      <w:proofErr w:type="spellEnd"/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p w:rsidR="0041419F" w:rsidRDefault="0041419F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1419F" w:rsidRPr="0041419F" w:rsidRDefault="0041419F" w:rsidP="0041419F">
      <w:pPr>
        <w:widowControl w:val="0"/>
        <w:spacing w:after="0" w:line="300" w:lineRule="exact"/>
        <w:ind w:left="-142"/>
        <w:jc w:val="center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u w:val="single"/>
          <w:lang w:eastAsia="ru-RU"/>
        </w:rPr>
      </w:pPr>
      <w:r w:rsidRPr="0041419F">
        <w:rPr>
          <w:rFonts w:ascii="Times New Roman" w:hAnsi="Times New Roman" w:cs="Times New Roman"/>
          <w:b/>
          <w:i/>
          <w:sz w:val="30"/>
          <w:szCs w:val="30"/>
          <w:u w:val="single"/>
        </w:rPr>
        <w:t>Информационный материал для молодежной аудитории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«А разве может быть иначе?», – могут задаться вопросом, сидящие здесь молодые люди, услышав тему нашей встречи</w:t>
      </w:r>
      <w:r w:rsidRP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«Беларусь – страна мира и согласия». Те молодые люди, которые всю свою сознательную жизнь живут в </w:t>
      </w:r>
      <w:r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независимо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государстве, не знают тягот войны, суровых послевоенных лет, не вынуждены покидать свою страну из-за расовой, религиозной и прочей дискриминации.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Однако</w:t>
      </w:r>
      <w:r w:rsidRPr="00E80519"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разворачивающийся в соседней стране конфликт, как и десятки других по всему миру, делает наш разговор чрезвычайно актуальным и важным</w:t>
      </w:r>
      <w:r w:rsidRPr="00E805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Pr="001E1DD8" w:rsidRDefault="0041419F" w:rsidP="0041419F">
      <w:pPr>
        <w:shd w:val="clear" w:color="auto" w:fill="FFFFFF"/>
        <w:spacing w:before="120" w:after="0" w:line="280" w:lineRule="exact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настоящее время международная безопасность сталкивается с беспрецедентными вызовами и угрозами:</w:t>
      </w:r>
    </w:p>
    <w:p w:rsidR="0041419F" w:rsidRPr="001E1DD8" w:rsidRDefault="0041419F" w:rsidP="0041419F">
      <w:pPr>
        <w:shd w:val="clear" w:color="auto" w:fill="FFFFFF"/>
        <w:spacing w:after="0" w:line="280" w:lineRule="exact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число действующих в мире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вооруженных конфликтов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порядка </w:t>
      </w:r>
      <w:r w:rsidRPr="00595EAB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60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что побило исторический рекорд после Второй мировой войны. На сегодня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92 страны вовлечены в конфликты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за пределами своих границ;</w:t>
      </w:r>
    </w:p>
    <w:p w:rsidR="0041419F" w:rsidRPr="001E1DD8" w:rsidRDefault="0041419F" w:rsidP="0041419F">
      <w:pPr>
        <w:shd w:val="clear" w:color="auto" w:fill="FFFFFF"/>
        <w:spacing w:after="120" w:line="280" w:lineRule="exact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глобальные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военные расходы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последние восемь лет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стабильно увеличиваютс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я. В 2023 году они составили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2,3 трлн долларов США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 половина – пришлась на страны НАТО. Это тоже исторический максимум.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таких условиях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как никогда актуализируется ценность мира</w:t>
      </w:r>
      <w:r w:rsidRPr="004800E0">
        <w:rPr>
          <w:b/>
        </w:rPr>
        <w:t xml:space="preserve">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 спокойствия</w:t>
      </w:r>
      <w:r w:rsidRPr="00AA4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P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общественного консенсуса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бережного отношения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благодарности</w:t>
      </w:r>
      <w:r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 старше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му</w:t>
      </w:r>
      <w:r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поколени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ю</w:t>
      </w:r>
      <w:r w:rsidRPr="00B64F6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Сегодня в</w:t>
      </w:r>
      <w:r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опросы обеспечения национальной безопасности и сохранения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согласия</w:t>
      </w:r>
      <w:r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становятся ключевыми для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многих</w:t>
      </w:r>
      <w:r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государств. В условия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х трансформации геополитического ландшафта мира </w:t>
      </w:r>
      <w:r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межгосударственные противоречия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выходят на новый виток обострения</w:t>
      </w:r>
      <w:r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Pr="00802094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Вдумайтесь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: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егодня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порядка 40 стран с населением 2,5 млрд находятся под односторонними ограничительными мерами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санкциями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США и Европейского союза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При этом многие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уже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живут в таких условиях десятилетиями, 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например,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Куба – более полувека.</w:t>
      </w:r>
    </w:p>
    <w:p w:rsidR="0041419F" w:rsidRPr="007B6C60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можно ли считать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успешн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 заставлять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мировое сообщество жить по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таким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лекалам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 Ответ очевиден. Явно нет.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целом, понятна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следующая 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тенденция –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трансформация однополярного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более справедливого порядка, где Глобальные Восток и Юг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не приемлют 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вмешательства в свои внутренние дела и навязыва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ния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 «демократизации».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Глобальн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ое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Большинство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чет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 на основе своих собственных исторических традиций, своего понимания мира и,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самое </w:t>
      </w:r>
      <w:r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главное, в интересах своих народов.</w:t>
      </w:r>
    </w:p>
    <w:p w:rsidR="0041419F" w:rsidRPr="004D6A4E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Именно в русле этих тенденций выстраивает свою внешнеполитическую стратегию официальный Минск. Ш</w:t>
      </w: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ироко известны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наши</w:t>
      </w: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мирные инициативы</w:t>
      </w: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 урегулированию украинского кризиса</w:t>
      </w: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Именно на белорусской земле </w:t>
      </w:r>
      <w:r w:rsidRP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10 лет назад </w:t>
      </w: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были подписаны Минские соглашения,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подарившие Украине 8 лет мирной жизни.</w:t>
      </w:r>
    </w:p>
    <w:p w:rsidR="0041419F" w:rsidRPr="00F21B4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Республика Беларусь является автором ряда инициатив, направленных на укрепление глобаль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ной и региональной безопасности.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 w:rsidR="0041419F" w:rsidRPr="007B6C60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белорусского</w:t>
      </w: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также выступил с инициативой глобального и определяющего процесса с вовлечением всех ведущих международных </w:t>
      </w:r>
      <w:r w:rsidRPr="00A85EBA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игроков в духе Сан-Франциско.</w:t>
      </w:r>
    </w:p>
    <w:p w:rsidR="0041419F" w:rsidRPr="007B6C60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Можно привести и другие примеры. Но самое главное: </w:t>
      </w:r>
      <w:r w:rsidRPr="008F180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все белорусские инициативы ориентированы на создание неделимой, всеобъемлющей архитектуры безопасности, в рамках которой должны мирно сосуществовать все государства и народы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– наш путь. Путь Президента </w:t>
      </w:r>
      <w:proofErr w:type="spellStart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.Г.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Лукашенко</w:t>
      </w:r>
      <w:proofErr w:type="spellEnd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белорусского 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народа. В основе которого – уважение, доверие, искренность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надежность и ответственность.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Кстати, на последний пакет незаконных санкций </w:t>
      </w:r>
      <w:r w:rsidRPr="00D8433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ответила открытостью и в одностороннем порядке отменила визовый режим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для граждан </w:t>
      </w:r>
      <w:r w:rsidRPr="00E52A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 как бы ни пугали простых европейцев дезинформацией о ситуации в нашей стране,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</w:t>
      </w:r>
      <w:r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 период действия безвизового </w:t>
      </w:r>
      <w:r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режима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A55BF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(с 15 апреля 2022 г.)</w:t>
      </w:r>
      <w:r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число воспользовавшихся такой возможностью граждан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уже превысило</w:t>
      </w:r>
      <w:r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 млн человек.</w:t>
      </w:r>
    </w:p>
    <w:p w:rsidR="0041419F" w:rsidRPr="00346738" w:rsidRDefault="0041419F" w:rsidP="0041419F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673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1 015 128 тыс. жителей Европы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>. При этом турпоток из Латвии составил более 318 тыс.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въездов, Литвы – 581 тыс., Польши – 102 тыс., а также около 13 тыс. человек из 35 стран, включенных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19 июля 2024 г. 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в список расширенного </w:t>
      </w:r>
      <w:proofErr w:type="spellStart"/>
      <w:r w:rsidRPr="00E52AC7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Pr="00E52AC7">
        <w:rPr>
          <w:rFonts w:ascii="Times New Roman" w:hAnsi="Times New Roman" w:cs="Times New Roman"/>
          <w:i/>
          <w:sz w:val="28"/>
          <w:szCs w:val="28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акой шаг демонстр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ирует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миролюби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 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нашей страны, приверженност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ь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принципам добрососедства, а также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развитию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контактов и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содействию</w:t>
      </w:r>
      <w:r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свободы передвижения.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Наши границы открыты,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мы открыты к конструктивному сотрудничеству.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испокон веков здесь жили мирно!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этот призыв к миру и созиданию Беларусь транслирует и сегодня.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«Наш главный внешнеполитический посыл и наше устремление –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с соседями надо жить в мире, они от бога…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отметил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белорусский Президент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18 ноября 2024 г. в ходе встречи с </w:t>
      </w:r>
      <w:r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губернатором Смоленской области Российской Федерации Анохиным В.Н. – </w:t>
      </w:r>
      <w:r w:rsidRPr="00232547">
        <w:rPr>
          <w:rFonts w:ascii="Times New Roman" w:eastAsia="Times New Roman" w:hAnsi="Times New Roman" w:cs="Times New Roman"/>
          <w:b/>
          <w:i/>
          <w:color w:val="000000"/>
          <w:spacing w:val="-10"/>
          <w:kern w:val="36"/>
          <w:sz w:val="30"/>
          <w:szCs w:val="30"/>
          <w:lang w:eastAsia="ru-RU"/>
        </w:rPr>
        <w:t>Поэтому мы спокойно, целенаправленно пытаемся выстраи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вать с ними отношения. Но интересы наши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–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они есть наши интересы»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всегда 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открыта к диалогу и выступает с позиции здравого смысла, осознавая, что проводимая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недружественными странами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политика по своей сути абсолютно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тупиковая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прибалтийские государства 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закрывают </w:t>
      </w:r>
      <w:proofErr w:type="spellStart"/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погранпереходы</w:t>
      </w:r>
      <w:proofErr w:type="spellEnd"/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сужают возможности и создают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трудности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 пересечении границы? Их цель – чтобы 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посещало как можно меньше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людей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?!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Другими словами, мы движемся в сторону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ерлинск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стен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ы.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кстати,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указывает на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слабость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недружественных нам стран 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боя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знь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диалога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боязнь того, что их граждане приедут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 благополучную Беларусь</w:t>
      </w:r>
      <w:r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увидят, что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проводимая ими </w:t>
      </w:r>
      <w:r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пропаганда имеет мало общего с реальностью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 м</w:t>
      </w:r>
      <w:r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ы сделаем все для того, чтобы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иностранные граждане</w:t>
      </w:r>
      <w:r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смогли лучше узнать и понять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нашу страну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Выталкивания</w:t>
      </w: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Беларусь мигрантов – это еще одна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не укладывающаяся в разумные рамки</w:t>
      </w: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страница в книге европейской «демократии».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Так, на нашей границе с ЕС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военнослужащие ряда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Европейского союза безнаказанно избивают беженцев из стран Азии, Африки и Ближнего Востока.</w:t>
      </w:r>
      <w:r w:rsidRPr="00306FA3">
        <w:t xml:space="preserve"> 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Десятки из них убиты, что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кстати, фиксируется международными независимыми источниками.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Права человека, о которых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часто говорят,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низведены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 нулю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  <w:t xml:space="preserve">В том числе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граждан Беларуси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там рассматривают как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«понаехавших»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Чего стоит </w:t>
      </w:r>
      <w:r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пренебрежительно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отдельных странах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 к легально проживающим гражданам Беларуси, России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других стран?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Сильные мира сего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цинично делают ставки на </w:t>
      </w:r>
      <w:r w:rsidRPr="00724EC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продолжение конфронтационной политики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основе котор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максимальный контроль за территориями и целыми народами, стремление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мировой гегемонии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это 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видим не только по нашему региону, но и по тому,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 происходит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Африк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анском континенте</w:t>
      </w:r>
      <w:r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 Ближнем Востоке и в Латинской Америке.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 этом фоне абсурд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выглядят обвинения Беларуси в «пособничестве агрессии».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Располагаясь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 соседству с Украиной, Беларусь, как никто другой, заинтересована в скорейшем мирном урегулировании этого конфликта.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Вполне разумно, что ни одна страна не хочет, чтобы 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ее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полыха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ли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вооруженны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очаг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напряженности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имеем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взгляд на данный конфликт.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 момента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его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начала </w:t>
      </w:r>
      <w:r w:rsidRPr="005839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стала беспрепятственно принимать на своей территории украинцев и всех иностранных граждан, спасающихся от боевых действий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нашу страну переместилось </w:t>
      </w:r>
      <w:r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более 270 тыс. украинцев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которым пред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оставляется необходимая помощь.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Специальным решением руководства страны они практически уравнены в правах с белорусскими гражданами. Кто-нибудь из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других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стран принял такие решения?! Ответ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известен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При этом наша страна несет эту нагрузку самостоятельно. 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вы думаете, чувствуя от нас агрессию, прибывали бы эти люди добровольно в Беларусь? Ответ очевиден.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Чтобы вы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стоять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этих по истине чрезвычайных условиях, нашему обществу следует быть сплоченным и консолидированным, а государству эффективным и мобилизованным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Мы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проявля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ем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максимум инициатив по недопущению и предупреждению конфликтов в регионе.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Совсем недавно, </w:t>
      </w:r>
      <w:r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31 октября 2024 г.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состоялось знаковое </w:t>
      </w:r>
      <w:r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 xml:space="preserve">международное мероприятие – </w:t>
      </w:r>
      <w:r w:rsidRPr="00232547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30"/>
          <w:szCs w:val="30"/>
          <w:lang w:eastAsia="ru-RU"/>
        </w:rPr>
        <w:t>II Минская конференция по евразийской безопасности</w:t>
      </w:r>
      <w:r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, для участия в которой приб</w:t>
      </w:r>
      <w:r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ыло около 600 экспер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тов более чем из 40 стран мира </w:t>
      </w:r>
      <w:r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(в том числе и представители коллективного Запада)</w:t>
      </w:r>
      <w:r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Pr="002C3EA2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Событие для нашей страны </w:t>
      </w:r>
      <w:r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(и не только)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важное.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en-US" w:eastAsia="ru-RU"/>
        </w:rPr>
        <w:t>II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Минская международная конференция по евразийской безопасности 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направлена на формирование устойчивого мира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Важно кропотливо выстраивать диалог, шаг за шагом искать точки соприкосновения и сближения. Ведь нам всем нужно формировать такое мировое сообщество, в котором хочется жить, развиваться на равных условиях и уверенно смотреть в будущее. 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Г</w:t>
      </w:r>
      <w:r w:rsidRPr="007E483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оворить о безопасности без Беларуси невозможно</w:t>
      </w: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  <w:r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Всему миру нужна такая площадка, как Минск, для того, чтобы честно, открыто и на равных говорить о существующих угрозах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вырабатывать реальные механизмы минимизации негативных последствий от необдуманных политических, экономических шагов</w:t>
      </w:r>
      <w:r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Это очевидный факт.</w:t>
      </w:r>
    </w:p>
    <w:p w:rsidR="0041419F" w:rsidRPr="002C3EA2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Конфликты в Карабахе и Донбассе пытались преодолеть в различных форматах именно на минских площадках. И сегодня Беларусь в очередной раз выступает с многочисленными миротворческими инициативами с целью снизить градус напряжения и выработать более эффективные механизмы международного взаимодействия. </w:t>
      </w:r>
    </w:p>
    <w:p w:rsidR="0041419F" w:rsidRPr="002C3EA2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даже в нынешних условиях, когда недружественные страны постоянно провоцируют нас на конфликт, мы продолжаем поддерживать свой статус донора региональной стабильности. 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Наше географическое расположение подталкивает Беларусь к этому</w:t>
      </w:r>
      <w:r w:rsidRPr="002C3E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На полях конференции была обсуждена </w:t>
      </w:r>
      <w:r w:rsidRPr="0049695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идея Хартии многообразия и многополярности XXI века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рассчитываем, что этот документ будет принят и открыт для возможного подписания многими государствами. По сути, эта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артия в будущем может стать одним из концептуальных документов БРИКС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БРИКС – </w:t>
      </w:r>
      <w:r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межгосударственное объединение Бразилии, России, Индии, Китая и ЮАР. С 1 января 2024 г. к БРИКС присоединились Египет, Иран, ОАЭ, Саудовская Аравия и Эфиопия)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:rsidR="0041419F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Безусловно, данный форум </w:t>
      </w:r>
      <w:r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потребностям </w:t>
      </w:r>
      <w:r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сегодняшнего дня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Одним из важных результатов прошедшей конференции является то, что очередной раз весь мир убедился, что </w:t>
      </w:r>
      <w:r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Беларусь – открытая страна, которая действительно не на словах, а на деле доказывает, что мы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выступаем </w:t>
      </w:r>
      <w:r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за мир, за безопасное и прогрессивное будущее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:rsidR="0041419F" w:rsidRDefault="0041419F" w:rsidP="0041419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41419F" w:rsidRDefault="0041419F" w:rsidP="004141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****</w:t>
      </w:r>
    </w:p>
    <w:p w:rsidR="0041419F" w:rsidRPr="002C3EA2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Мы каждый день с вами пишем новую страницу истории своей страны. И это касается, прежде всего, вас – молодого поколения. </w:t>
      </w:r>
    </w:p>
    <w:p w:rsidR="0041419F" w:rsidRPr="002C3EA2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Предстоящие выборы Президента – это серьезный экзамен не только для органов государственной власти, но и для нас всех. От правильного выбора зависит мир и спокойствие в наших домах, и, соответственно, благополучное развитие суверенной Беларуси в целом. 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Сохранить нашу любимую Беларусь как мирную и процветающую державу, в приоритете у которой – общественное согласие и консенсус без какого-либо неравенства и дискриминации, – наша общая задача.</w:t>
      </w:r>
    </w:p>
    <w:p w:rsidR="0041419F" w:rsidRPr="002C3EA2" w:rsidRDefault="0041419F" w:rsidP="0041419F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Мы должны пройти этот путь уверенно и достойно. </w:t>
      </w:r>
    </w:p>
    <w:p w:rsidR="0041419F" w:rsidRPr="00670177" w:rsidRDefault="0041419F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1419F" w:rsidRPr="00670177" w:rsidSect="00B6715F">
      <w:headerReference w:type="default" r:id="rId7"/>
      <w:pgSz w:w="11906" w:h="16838"/>
      <w:pgMar w:top="720" w:right="720" w:bottom="284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B5" w:rsidRDefault="00E466B5" w:rsidP="002D2D4E">
      <w:pPr>
        <w:spacing w:after="0" w:line="240" w:lineRule="auto"/>
      </w:pPr>
      <w:r>
        <w:separator/>
      </w:r>
    </w:p>
  </w:endnote>
  <w:endnote w:type="continuationSeparator" w:id="0">
    <w:p w:rsidR="00E466B5" w:rsidRDefault="00E466B5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B5" w:rsidRDefault="00E466B5" w:rsidP="002D2D4E">
      <w:pPr>
        <w:spacing w:after="0" w:line="240" w:lineRule="auto"/>
      </w:pPr>
      <w:r>
        <w:separator/>
      </w:r>
    </w:p>
  </w:footnote>
  <w:footnote w:type="continuationSeparator" w:id="0">
    <w:p w:rsidR="00E466B5" w:rsidRDefault="00E466B5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900103"/>
      <w:docPartObj>
        <w:docPartGallery w:val="Page Numbers (Top of Page)"/>
        <w:docPartUnique/>
      </w:docPartObj>
    </w:sdtPr>
    <w:sdtEndPr/>
    <w:sdtContent>
      <w:p w:rsidR="002D2D4E" w:rsidRDefault="00E466B5">
        <w:pPr>
          <w:pStyle w:val="a3"/>
          <w:jc w:val="center"/>
        </w:pP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1DDA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1419F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E78A8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2C39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6715F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466B5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45061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0277-4759-47AE-9A80-A2FF991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IDEOLOG-PC</cp:lastModifiedBy>
  <cp:revision>5</cp:revision>
  <cp:lastPrinted>2024-12-18T05:47:00Z</cp:lastPrinted>
  <dcterms:created xsi:type="dcterms:W3CDTF">2024-12-11T07:57:00Z</dcterms:created>
  <dcterms:modified xsi:type="dcterms:W3CDTF">2024-12-18T05:57:00Z</dcterms:modified>
</cp:coreProperties>
</file>